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8e83d3980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9593dab9b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Aumenancourt-le-Petit,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3f888191d4b81" /><Relationship Type="http://schemas.openxmlformats.org/officeDocument/2006/relationships/numbering" Target="/word/numbering.xml" Id="Rf5be67c6698b42b2" /><Relationship Type="http://schemas.openxmlformats.org/officeDocument/2006/relationships/settings" Target="/word/settings.xml" Id="Rccc299e0b1f043b4" /><Relationship Type="http://schemas.openxmlformats.org/officeDocument/2006/relationships/image" Target="/word/media/f6536106-6dd4-46ea-8186-5782fcb88aaf.png" Id="Ra489593dab9b4488" /></Relationships>
</file>