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69f452ccf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e27239c5e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Auriac-sur-Dropt,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8b6b78856453e" /><Relationship Type="http://schemas.openxmlformats.org/officeDocument/2006/relationships/numbering" Target="/word/numbering.xml" Id="R0132535e98024307" /><Relationship Type="http://schemas.openxmlformats.org/officeDocument/2006/relationships/settings" Target="/word/settings.xml" Id="R2239eed2c1cf4166" /><Relationship Type="http://schemas.openxmlformats.org/officeDocument/2006/relationships/image" Target="/word/media/31dbceb4-a047-4d48-969a-127bca23e13e.png" Id="R4bde27239c5e4c65" /></Relationships>
</file>