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14f3259eb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4eb615aee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Autrey-le-Vay,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bc93edf0c48f6" /><Relationship Type="http://schemas.openxmlformats.org/officeDocument/2006/relationships/numbering" Target="/word/numbering.xml" Id="R2f6465c34b7e44e6" /><Relationship Type="http://schemas.openxmlformats.org/officeDocument/2006/relationships/settings" Target="/word/settings.xml" Id="R278ae889dbc64f31" /><Relationship Type="http://schemas.openxmlformats.org/officeDocument/2006/relationships/image" Target="/word/media/98fb1bc0-082c-4778-9b3d-d87868ffcc7d.png" Id="R9bb4eb615aee4945" /></Relationships>
</file>