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416089c4d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d4b878289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Autrey-les-Cerre,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d82780b0c4467" /><Relationship Type="http://schemas.openxmlformats.org/officeDocument/2006/relationships/numbering" Target="/word/numbering.xml" Id="Reb23f162f265477f" /><Relationship Type="http://schemas.openxmlformats.org/officeDocument/2006/relationships/settings" Target="/word/settings.xml" Id="Rd5c2e278a7d34464" /><Relationship Type="http://schemas.openxmlformats.org/officeDocument/2006/relationships/image" Target="/word/media/18299fa3-f0b2-428b-a060-b7e3fa8e3d63.png" Id="R9c5d4b8782894ed0" /></Relationships>
</file>