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a088423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965dc19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Availles-sur-Chize,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f1992b1064591" /><Relationship Type="http://schemas.openxmlformats.org/officeDocument/2006/relationships/numbering" Target="/word/numbering.xml" Id="R5e3dfe466fc1422e" /><Relationship Type="http://schemas.openxmlformats.org/officeDocument/2006/relationships/settings" Target="/word/settings.xml" Id="R5c80a2412708447f" /><Relationship Type="http://schemas.openxmlformats.org/officeDocument/2006/relationships/image" Target="/word/media/12362868-e1bb-47d5-9c11-f3403f66c2a0.png" Id="R3a1c965dc19f4d60" /></Relationships>
</file>