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28ab4f7d7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510405100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20d86c3d24e4e" /><Relationship Type="http://schemas.openxmlformats.org/officeDocument/2006/relationships/numbering" Target="/word/numbering.xml" Id="R7acf3efa8e974efa" /><Relationship Type="http://schemas.openxmlformats.org/officeDocument/2006/relationships/settings" Target="/word/settings.xml" Id="R6cc379538f644f15" /><Relationship Type="http://schemas.openxmlformats.org/officeDocument/2006/relationships/image" Target="/word/media/5e339635-69ef-4e44-92d2-a025e21a743c.png" Id="R76f5104051004730" /></Relationships>
</file>