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be1605667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dd99a0051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Banneville-sur-Ajon,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b0db95be4f1b" /><Relationship Type="http://schemas.openxmlformats.org/officeDocument/2006/relationships/numbering" Target="/word/numbering.xml" Id="Rbeeb8f31dcf2496e" /><Relationship Type="http://schemas.openxmlformats.org/officeDocument/2006/relationships/settings" Target="/word/settings.xml" Id="Rba69ff1d93d647d8" /><Relationship Type="http://schemas.openxmlformats.org/officeDocument/2006/relationships/image" Target="/word/media/10c33832-3a9c-42a4-a11a-efc24089decf.png" Id="R52fdd99a00514042" /></Relationships>
</file>