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ba1bc0d9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7e5f1bc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Barbey-Seroux,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3c3225454220" /><Relationship Type="http://schemas.openxmlformats.org/officeDocument/2006/relationships/numbering" Target="/word/numbering.xml" Id="Re5266e31e4c24505" /><Relationship Type="http://schemas.openxmlformats.org/officeDocument/2006/relationships/settings" Target="/word/settings.xml" Id="R43491b356f07435f" /><Relationship Type="http://schemas.openxmlformats.org/officeDocument/2006/relationships/image" Target="/word/media/b1e49586-fd1d-484a-af5d-9b783d4019ba.png" Id="R81037e5f1bcf40ef" /></Relationships>
</file>