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b5d4fd0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a10a1b97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d86a292743cd" /><Relationship Type="http://schemas.openxmlformats.org/officeDocument/2006/relationships/numbering" Target="/word/numbering.xml" Id="R4625df72b5f74499" /><Relationship Type="http://schemas.openxmlformats.org/officeDocument/2006/relationships/settings" Target="/word/settings.xml" Id="Re74b263d4b314dca" /><Relationship Type="http://schemas.openxmlformats.org/officeDocument/2006/relationships/image" Target="/word/media/efc7d163-ff54-499d-b970-ff2459045b96.png" Id="R978a10a1b9754ba8" /></Relationships>
</file>