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f5b64fbc1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2ecd50555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Bazoges-en-Pareds,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aec7463ab49e7" /><Relationship Type="http://schemas.openxmlformats.org/officeDocument/2006/relationships/numbering" Target="/word/numbering.xml" Id="R268925f4c20c4ef4" /><Relationship Type="http://schemas.openxmlformats.org/officeDocument/2006/relationships/settings" Target="/word/settings.xml" Id="R9339a359744a48a6" /><Relationship Type="http://schemas.openxmlformats.org/officeDocument/2006/relationships/image" Target="/word/media/f509f02f-4e9a-4a79-bc52-6639eaa202e0.png" Id="R4ab2ecd505554209" /></Relationships>
</file>