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0850f82cf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46dce6df7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Beaufort-en-Vallee,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a837fe9324e3c" /><Relationship Type="http://schemas.openxmlformats.org/officeDocument/2006/relationships/numbering" Target="/word/numbering.xml" Id="R6e5308fdf06c4712" /><Relationship Type="http://schemas.openxmlformats.org/officeDocument/2006/relationships/settings" Target="/word/settings.xml" Id="R6dfedab21b9f4fe7" /><Relationship Type="http://schemas.openxmlformats.org/officeDocument/2006/relationships/image" Target="/word/media/25d37895-3bda-469e-9b75-25c32f6b6ffb.png" Id="R1e746dce6df7465e" /></Relationships>
</file>