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b148bfe12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6645eee6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Beaunotte,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7357fd68f47cb" /><Relationship Type="http://schemas.openxmlformats.org/officeDocument/2006/relationships/numbering" Target="/word/numbering.xml" Id="Ra3632d429afe4650" /><Relationship Type="http://schemas.openxmlformats.org/officeDocument/2006/relationships/settings" Target="/word/settings.xml" Id="R5cea843265a14964" /><Relationship Type="http://schemas.openxmlformats.org/officeDocument/2006/relationships/image" Target="/word/media/6b24571f-2cbc-4eb1-b80f-a215ea1f95f7.png" Id="R0ac6645eee674cdd" /></Relationships>
</file>