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2246e8634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0fbffb770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Bellencombre,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774e9514a4b54" /><Relationship Type="http://schemas.openxmlformats.org/officeDocument/2006/relationships/numbering" Target="/word/numbering.xml" Id="Rd33ec38c04f941fd" /><Relationship Type="http://schemas.openxmlformats.org/officeDocument/2006/relationships/settings" Target="/word/settings.xml" Id="R4135ef479c164246" /><Relationship Type="http://schemas.openxmlformats.org/officeDocument/2006/relationships/image" Target="/word/media/b0b6212e-77b6-4c7b-a496-4e601b0f2cc0.png" Id="Rc100fbffb770416a" /></Relationships>
</file>