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a65fb4695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bd33aaff2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Bellou-le-Trichard,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80b6283e44aac" /><Relationship Type="http://schemas.openxmlformats.org/officeDocument/2006/relationships/numbering" Target="/word/numbering.xml" Id="Ra4423e3c02d941fc" /><Relationship Type="http://schemas.openxmlformats.org/officeDocument/2006/relationships/settings" Target="/word/settings.xml" Id="R12696146cb2d4a6f" /><Relationship Type="http://schemas.openxmlformats.org/officeDocument/2006/relationships/image" Target="/word/media/e789722f-0e6c-4d76-9c3e-57527147c13b.png" Id="Rfe9bd33aaff24996" /></Relationships>
</file>