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a2a4b0f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c4d6b4a7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Benesse-les-Dax,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dcce0d1c42d4" /><Relationship Type="http://schemas.openxmlformats.org/officeDocument/2006/relationships/numbering" Target="/word/numbering.xml" Id="Rda9dbf2fbe5548d8" /><Relationship Type="http://schemas.openxmlformats.org/officeDocument/2006/relationships/settings" Target="/word/settings.xml" Id="Rde24dcc148c74a7b" /><Relationship Type="http://schemas.openxmlformats.org/officeDocument/2006/relationships/image" Target="/word/media/b1bcaa07-cfbc-4ef2-aab2-559592dc8434.png" Id="R9b8c4d6b4a7a46e4" /></Relationships>
</file>