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b52b5eeb8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a0b7632e7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Berentzwiller,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6b9a17599479e" /><Relationship Type="http://schemas.openxmlformats.org/officeDocument/2006/relationships/numbering" Target="/word/numbering.xml" Id="Rfb32be9166a3408d" /><Relationship Type="http://schemas.openxmlformats.org/officeDocument/2006/relationships/settings" Target="/word/settings.xml" Id="Rf4c85d6b174a40a7" /><Relationship Type="http://schemas.openxmlformats.org/officeDocument/2006/relationships/image" Target="/word/media/6f3f78b0-b2c0-4a1c-87d9-1eec416dd351.png" Id="Rc1fa0b7632e740fb" /></Relationships>
</file>