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cfecf9265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8195e0f9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9c5bf1a4842a3" /><Relationship Type="http://schemas.openxmlformats.org/officeDocument/2006/relationships/numbering" Target="/word/numbering.xml" Id="Rd24b6cfae7714ad5" /><Relationship Type="http://schemas.openxmlformats.org/officeDocument/2006/relationships/settings" Target="/word/settings.xml" Id="R00b9402de3e84a59" /><Relationship Type="http://schemas.openxmlformats.org/officeDocument/2006/relationships/image" Target="/word/media/bef9f729-e138-401d-a1b9-ee63df48f2a6.png" Id="Raff78195e0f948b8" /></Relationships>
</file>