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09ef61bbc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fe86ab649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Betoncourt-sur-Mance,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e144a7275481f" /><Relationship Type="http://schemas.openxmlformats.org/officeDocument/2006/relationships/numbering" Target="/word/numbering.xml" Id="R8f1eeb9984824f12" /><Relationship Type="http://schemas.openxmlformats.org/officeDocument/2006/relationships/settings" Target="/word/settings.xml" Id="Rdc817544ce0748ae" /><Relationship Type="http://schemas.openxmlformats.org/officeDocument/2006/relationships/image" Target="/word/media/d2f4f9a6-9d3f-4cf9-b8f8-ade6826ecfad.png" Id="R2e1fe86ab64945fc" /></Relationships>
</file>