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33d53f1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bcab6d9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c8cc008ca4965" /><Relationship Type="http://schemas.openxmlformats.org/officeDocument/2006/relationships/numbering" Target="/word/numbering.xml" Id="R63ed758f3419422d" /><Relationship Type="http://schemas.openxmlformats.org/officeDocument/2006/relationships/settings" Target="/word/settings.xml" Id="R448f753eed564d97" /><Relationship Type="http://schemas.openxmlformats.org/officeDocument/2006/relationships/image" Target="/word/media/365a2990-abf2-40c2-a3e0-93cc9ef7cacb.png" Id="R88d6bcab6d964ef1" /></Relationships>
</file>