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9ee74f773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266034658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Bihorel,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485cae4d9452c" /><Relationship Type="http://schemas.openxmlformats.org/officeDocument/2006/relationships/numbering" Target="/word/numbering.xml" Id="Rd4e45830c5f94938" /><Relationship Type="http://schemas.openxmlformats.org/officeDocument/2006/relationships/settings" Target="/word/settings.xml" Id="R64c1642f53754857" /><Relationship Type="http://schemas.openxmlformats.org/officeDocument/2006/relationships/image" Target="/word/media/1e710285-63d7-41fa-a21b-1140bd7325f6.png" Id="R28526603465848ef" /></Relationships>
</file>