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c87a1cce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6829a5e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Boisset-et-Gaujac,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bad44f324fce" /><Relationship Type="http://schemas.openxmlformats.org/officeDocument/2006/relationships/numbering" Target="/word/numbering.xml" Id="R2d574df4e8354dee" /><Relationship Type="http://schemas.openxmlformats.org/officeDocument/2006/relationships/settings" Target="/word/settings.xml" Id="R5a38bf51b900402b" /><Relationship Type="http://schemas.openxmlformats.org/officeDocument/2006/relationships/image" Target="/word/media/59b9c011-1b90-42d5-9570-9893d140d72e.png" Id="R7fa96829a5e744b9" /></Relationships>
</file>