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28e9639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c286cae9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Bonningues-les-Ardres,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0febf0a844de" /><Relationship Type="http://schemas.openxmlformats.org/officeDocument/2006/relationships/numbering" Target="/word/numbering.xml" Id="Rc9277c81c4ca4ff1" /><Relationship Type="http://schemas.openxmlformats.org/officeDocument/2006/relationships/settings" Target="/word/settings.xml" Id="R2968305828714304" /><Relationship Type="http://schemas.openxmlformats.org/officeDocument/2006/relationships/image" Target="/word/media/38a047cb-f251-45c9-94ef-ff291fc2a1aa.png" Id="Rd15ac286cae9450b" /></Relationships>
</file>