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0feb8b41e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bda61429d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Bordeaux, Aquitaine,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a08a70c1a4665" /><Relationship Type="http://schemas.openxmlformats.org/officeDocument/2006/relationships/numbering" Target="/word/numbering.xml" Id="R0f7f40443ede4c2e" /><Relationship Type="http://schemas.openxmlformats.org/officeDocument/2006/relationships/settings" Target="/word/settings.xml" Id="R62991bdd946b4175" /><Relationship Type="http://schemas.openxmlformats.org/officeDocument/2006/relationships/image" Target="/word/media/87be2b63-c94c-4bd0-a94e-a02b589ff13f.png" Id="R43bbda61429d4757" /></Relationships>
</file>