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44e7779d2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1d98e7f1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Borderes-et-Lamensans,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a76e8e5554e4f" /><Relationship Type="http://schemas.openxmlformats.org/officeDocument/2006/relationships/numbering" Target="/word/numbering.xml" Id="R80880100d4af4d7c" /><Relationship Type="http://schemas.openxmlformats.org/officeDocument/2006/relationships/settings" Target="/word/settings.xml" Id="R330c16ecd5b24522" /><Relationship Type="http://schemas.openxmlformats.org/officeDocument/2006/relationships/image" Target="/word/media/573942ba-d722-4572-9f7f-900a14388fb1.png" Id="Rb5011d98e7f14283" /></Relationships>
</file>