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ef5b6055f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9f6e7a47e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Bourg-Bruche,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5624f8be434c" /><Relationship Type="http://schemas.openxmlformats.org/officeDocument/2006/relationships/numbering" Target="/word/numbering.xml" Id="R296e529a85d14158" /><Relationship Type="http://schemas.openxmlformats.org/officeDocument/2006/relationships/settings" Target="/word/settings.xml" Id="R981ab1024f9d47f5" /><Relationship Type="http://schemas.openxmlformats.org/officeDocument/2006/relationships/image" Target="/word/media/a6ea8935-f911-42b6-a723-9514de6418ad.png" Id="R3b59f6e7a47e4bc5" /></Relationships>
</file>