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33f9a520b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c6f59bcfe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308d3b79c4b32" /><Relationship Type="http://schemas.openxmlformats.org/officeDocument/2006/relationships/numbering" Target="/word/numbering.xml" Id="R2858b601db914306" /><Relationship Type="http://schemas.openxmlformats.org/officeDocument/2006/relationships/settings" Target="/word/settings.xml" Id="R522ace4535f84cc7" /><Relationship Type="http://schemas.openxmlformats.org/officeDocument/2006/relationships/image" Target="/word/media/ff94a1be-878f-408e-997a-58315ce11ac6.png" Id="Re0fc6f59bcfe43c0" /></Relationships>
</file>