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50f8d13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a0b7ba63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Brassempouy,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e7a33f1db4f19" /><Relationship Type="http://schemas.openxmlformats.org/officeDocument/2006/relationships/numbering" Target="/word/numbering.xml" Id="R6a535040ff46419c" /><Relationship Type="http://schemas.openxmlformats.org/officeDocument/2006/relationships/settings" Target="/word/settings.xml" Id="R5566aaf052984dfb" /><Relationship Type="http://schemas.openxmlformats.org/officeDocument/2006/relationships/image" Target="/word/media/65062e59-df24-48bf-ac21-109994ffe1c8.png" Id="Rc65a0b7ba637470c" /></Relationships>
</file>