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2f6c3b8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244780a9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Braye-sur-Maulne,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8f4bf83654ee4" /><Relationship Type="http://schemas.openxmlformats.org/officeDocument/2006/relationships/numbering" Target="/word/numbering.xml" Id="R0a405187a5884282" /><Relationship Type="http://schemas.openxmlformats.org/officeDocument/2006/relationships/settings" Target="/word/settings.xml" Id="R25ed80df21be49f8" /><Relationship Type="http://schemas.openxmlformats.org/officeDocument/2006/relationships/image" Target="/word/media/0163a40e-9fc7-4f46-9830-4b2e30fb4345.png" Id="R9cb244780a9e4f99" /></Relationships>
</file>