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86f878ab8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cdd5f8476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Breitenau,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b564bdc11407f" /><Relationship Type="http://schemas.openxmlformats.org/officeDocument/2006/relationships/numbering" Target="/word/numbering.xml" Id="Ra9b24e378eda4b16" /><Relationship Type="http://schemas.openxmlformats.org/officeDocument/2006/relationships/settings" Target="/word/settings.xml" Id="R57c137afca24470c" /><Relationship Type="http://schemas.openxmlformats.org/officeDocument/2006/relationships/image" Target="/word/media/7c2b45c3-1f00-4712-a155-4fe1733674da.png" Id="R149cdd5f84764182" /></Relationships>
</file>