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d5041704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8d111e57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Breuil-la-Reorte,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10e074eb94a28" /><Relationship Type="http://schemas.openxmlformats.org/officeDocument/2006/relationships/numbering" Target="/word/numbering.xml" Id="R314054e8aabf44fa" /><Relationship Type="http://schemas.openxmlformats.org/officeDocument/2006/relationships/settings" Target="/word/settings.xml" Id="R6996ae913b384d68" /><Relationship Type="http://schemas.openxmlformats.org/officeDocument/2006/relationships/image" Target="/word/media/cda8c898-709b-4750-ae71-95c46ef6d6f6.png" Id="Rcef8d111e57a4407" /></Relationships>
</file>