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b7201e9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275c43b1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Brie-sous-Chalais,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d998a3d14325" /><Relationship Type="http://schemas.openxmlformats.org/officeDocument/2006/relationships/numbering" Target="/word/numbering.xml" Id="R570ab73a123d40f6" /><Relationship Type="http://schemas.openxmlformats.org/officeDocument/2006/relationships/settings" Target="/word/settings.xml" Id="R2fdfdd890dac433a" /><Relationship Type="http://schemas.openxmlformats.org/officeDocument/2006/relationships/image" Target="/word/media/22caf43a-25f6-4ad4-92c8-ea854232976e.png" Id="R841275c43b114cc2" /></Relationships>
</file>