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983f23c63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a8cde5acd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Brouqueyran,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e009a86d247de" /><Relationship Type="http://schemas.openxmlformats.org/officeDocument/2006/relationships/numbering" Target="/word/numbering.xml" Id="R6fd97113c349495a" /><Relationship Type="http://schemas.openxmlformats.org/officeDocument/2006/relationships/settings" Target="/word/settings.xml" Id="Rf0b659054b534e35" /><Relationship Type="http://schemas.openxmlformats.org/officeDocument/2006/relationships/image" Target="/word/media/2fc469e2-7c30-457b-ba01-51aeedc2b129.png" Id="Rb7da8cde5acd4009" /></Relationships>
</file>