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ed4f758a0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427e4b65f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bd568a97d4f63" /><Relationship Type="http://schemas.openxmlformats.org/officeDocument/2006/relationships/numbering" Target="/word/numbering.xml" Id="Rbe51cb511b324988" /><Relationship Type="http://schemas.openxmlformats.org/officeDocument/2006/relationships/settings" Target="/word/settings.xml" Id="R7535585a554f44cd" /><Relationship Type="http://schemas.openxmlformats.org/officeDocument/2006/relationships/image" Target="/word/media/d68e4600-3c1f-4a26-9f4a-2219a325b655.png" Id="R02f427e4b65f4f78" /></Relationships>
</file>