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7a236f8da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7f9307e7f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5c20888254cc8" /><Relationship Type="http://schemas.openxmlformats.org/officeDocument/2006/relationships/numbering" Target="/word/numbering.xml" Id="Rfd860951bb284eea" /><Relationship Type="http://schemas.openxmlformats.org/officeDocument/2006/relationships/settings" Target="/word/settings.xml" Id="R8fdbc455fcd24db0" /><Relationship Type="http://schemas.openxmlformats.org/officeDocument/2006/relationships/image" Target="/word/media/fac4ba76-522b-48e7-8756-91aa1491b6d2.png" Id="R54d7f9307e7f4be9" /></Relationships>
</file>