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b277fa71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945ea7e3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Bussy-aux-Bois,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39e3beb194a59" /><Relationship Type="http://schemas.openxmlformats.org/officeDocument/2006/relationships/numbering" Target="/word/numbering.xml" Id="R8d541bd918874e5b" /><Relationship Type="http://schemas.openxmlformats.org/officeDocument/2006/relationships/settings" Target="/word/settings.xml" Id="R386d5df3dd3b403b" /><Relationship Type="http://schemas.openxmlformats.org/officeDocument/2006/relationships/image" Target="/word/media/d48f1b8b-c8ea-48e6-b9cc-3ee093cd5f0c.png" Id="R5aa945ea7e3d4ef0" /></Relationships>
</file>