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2d322cca7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d2643e9ea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Buxieres-les-Mines,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9a9abcc634bef" /><Relationship Type="http://schemas.openxmlformats.org/officeDocument/2006/relationships/numbering" Target="/word/numbering.xml" Id="Rda0bd790c8d946c6" /><Relationship Type="http://schemas.openxmlformats.org/officeDocument/2006/relationships/settings" Target="/word/settings.xml" Id="R7f52888d265c4878" /><Relationship Type="http://schemas.openxmlformats.org/officeDocument/2006/relationships/image" Target="/word/media/3d90f7ae-ff24-4b38-8dac-96f62c5fad8a.png" Id="R0c7d2643e9ea4da9" /></Relationships>
</file>