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b4281559f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2eedffbb0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27a25cbeb42df" /><Relationship Type="http://schemas.openxmlformats.org/officeDocument/2006/relationships/numbering" Target="/word/numbering.xml" Id="R1151fd5f7a294373" /><Relationship Type="http://schemas.openxmlformats.org/officeDocument/2006/relationships/settings" Target="/word/settings.xml" Id="R86757ee3184e48e3" /><Relationship Type="http://schemas.openxmlformats.org/officeDocument/2006/relationships/image" Target="/word/media/e8df496b-3f47-4638-a867-99b0c72ab836.png" Id="Rb692eedffbb044a4" /></Relationships>
</file>