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ca5754566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cf00cc524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03c780d984e5e" /><Relationship Type="http://schemas.openxmlformats.org/officeDocument/2006/relationships/numbering" Target="/word/numbering.xml" Id="R88891e86ba7f40ef" /><Relationship Type="http://schemas.openxmlformats.org/officeDocument/2006/relationships/settings" Target="/word/settings.xml" Id="Rd7e0ef7a18054c63" /><Relationship Type="http://schemas.openxmlformats.org/officeDocument/2006/relationships/image" Target="/word/media/9deb3a1d-9ac2-497f-8213-c112a68cb684.png" Id="R57fcf00cc5244c0a" /></Relationships>
</file>