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12c2a49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ba34a983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Capelle-les-Hesdin,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3f33e166a4369" /><Relationship Type="http://schemas.openxmlformats.org/officeDocument/2006/relationships/numbering" Target="/word/numbering.xml" Id="Rdbb3c969d74e4f28" /><Relationship Type="http://schemas.openxmlformats.org/officeDocument/2006/relationships/settings" Target="/word/settings.xml" Id="Rd5215460b48b41fc" /><Relationship Type="http://schemas.openxmlformats.org/officeDocument/2006/relationships/image" Target="/word/media/3d149e7d-d4f9-4f54-932e-0b5d9aa6f33e.png" Id="R8da3ba34a983492b" /></Relationships>
</file>