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49eedd50e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16169d8a3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Carcen-Ponson,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c74c1d9f4422d" /><Relationship Type="http://schemas.openxmlformats.org/officeDocument/2006/relationships/numbering" Target="/word/numbering.xml" Id="R1e656e9e06344f26" /><Relationship Type="http://schemas.openxmlformats.org/officeDocument/2006/relationships/settings" Target="/word/settings.xml" Id="R5e811153d26b48f3" /><Relationship Type="http://schemas.openxmlformats.org/officeDocument/2006/relationships/image" Target="/word/media/76d11a23-742d-4370-9887-10d8fdd02a4b.png" Id="Rc8616169d8a34747" /></Relationships>
</file>