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6aad93b6d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45aab3b2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Castelnau-Chalosse,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d6786500c4b74" /><Relationship Type="http://schemas.openxmlformats.org/officeDocument/2006/relationships/numbering" Target="/word/numbering.xml" Id="R66ec23d7238d4303" /><Relationship Type="http://schemas.openxmlformats.org/officeDocument/2006/relationships/settings" Target="/word/settings.xml" Id="R6d0e5c049ec9472e" /><Relationship Type="http://schemas.openxmlformats.org/officeDocument/2006/relationships/image" Target="/word/media/689bb8e3-c442-4869-ab33-10abbfb4ba33.png" Id="Rd89b45aab3b2405c" /></Relationships>
</file>