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c0853e9a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2f8dd797e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Castillon-en-Auge,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c72253e42479a" /><Relationship Type="http://schemas.openxmlformats.org/officeDocument/2006/relationships/numbering" Target="/word/numbering.xml" Id="Rf386510921b249f4" /><Relationship Type="http://schemas.openxmlformats.org/officeDocument/2006/relationships/settings" Target="/word/settings.xml" Id="R67d46d5f8c46441c" /><Relationship Type="http://schemas.openxmlformats.org/officeDocument/2006/relationships/image" Target="/word/media/76757a4a-1d5c-4d91-bac3-84f4db6f4397.png" Id="Rf9c2f8dd797e4478" /></Relationships>
</file>