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55e033cd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1f512a4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6b265e8245b4" /><Relationship Type="http://schemas.openxmlformats.org/officeDocument/2006/relationships/numbering" Target="/word/numbering.xml" Id="R1511701bc86643e6" /><Relationship Type="http://schemas.openxmlformats.org/officeDocument/2006/relationships/settings" Target="/word/settings.xml" Id="Rf62e84f955f745bc" /><Relationship Type="http://schemas.openxmlformats.org/officeDocument/2006/relationships/image" Target="/word/media/5f158d25-895d-4e67-9a18-96b92b4a2a50.png" Id="R67991f512a4a457e" /></Relationships>
</file>