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dd6f758c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5f52995c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682d402fc4857" /><Relationship Type="http://schemas.openxmlformats.org/officeDocument/2006/relationships/numbering" Target="/word/numbering.xml" Id="R6c131fad38e04120" /><Relationship Type="http://schemas.openxmlformats.org/officeDocument/2006/relationships/settings" Target="/word/settings.xml" Id="R8820786f8bd846b3" /><Relationship Type="http://schemas.openxmlformats.org/officeDocument/2006/relationships/image" Target="/word/media/0432dda5-1e50-42f0-8267-3a866a21f368.png" Id="Rafe25f52995c4f6c" /></Relationships>
</file>