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27e5b9d5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eea8f3e5a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Cerre-les-Noroy,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9ac25844a47a3" /><Relationship Type="http://schemas.openxmlformats.org/officeDocument/2006/relationships/numbering" Target="/word/numbering.xml" Id="R0469c498b6204c7c" /><Relationship Type="http://schemas.openxmlformats.org/officeDocument/2006/relationships/settings" Target="/word/settings.xml" Id="R78102805465c436b" /><Relationship Type="http://schemas.openxmlformats.org/officeDocument/2006/relationships/image" Target="/word/media/e561910b-9730-448e-b755-e0b5c451e485.png" Id="R66beea8f3e5a4e15" /></Relationships>
</file>