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4398825b8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885ea3ed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Chalets de Fontcouverte,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982bcf0d24e20" /><Relationship Type="http://schemas.openxmlformats.org/officeDocument/2006/relationships/numbering" Target="/word/numbering.xml" Id="R32c46723ed4b4639" /><Relationship Type="http://schemas.openxmlformats.org/officeDocument/2006/relationships/settings" Target="/word/settings.xml" Id="R48f972927a4d418f" /><Relationship Type="http://schemas.openxmlformats.org/officeDocument/2006/relationships/image" Target="/word/media/70c374ff-f256-4a99-b492-62bf8c9c3506.png" Id="Rd5c885ea3ed74f64" /></Relationships>
</file>