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97c48070c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23b37b13d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Chalons-en-Champagne,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383042d074cbc" /><Relationship Type="http://schemas.openxmlformats.org/officeDocument/2006/relationships/numbering" Target="/word/numbering.xml" Id="R9d2b72714bc54926" /><Relationship Type="http://schemas.openxmlformats.org/officeDocument/2006/relationships/settings" Target="/word/settings.xml" Id="Rca8b45f53554477a" /><Relationship Type="http://schemas.openxmlformats.org/officeDocument/2006/relationships/image" Target="/word/media/2b54c369-c7bc-460c-b1bc-5a75084e89de.png" Id="R51d23b37b13d49d9" /></Relationships>
</file>