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af641d1eb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e8828cf5a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Chamoncet,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7bd95971d444a" /><Relationship Type="http://schemas.openxmlformats.org/officeDocument/2006/relationships/numbering" Target="/word/numbering.xml" Id="R17470f2d674a468b" /><Relationship Type="http://schemas.openxmlformats.org/officeDocument/2006/relationships/settings" Target="/word/settings.xml" Id="R0c264095ddca46d6" /><Relationship Type="http://schemas.openxmlformats.org/officeDocument/2006/relationships/image" Target="/word/media/f7ebd880-b411-4e59-9bc1-6f7856a9f048.png" Id="R1ace8828cf5a4a36" /></Relationships>
</file>