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8826b44f2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d51c89d9e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08ae1a790449c" /><Relationship Type="http://schemas.openxmlformats.org/officeDocument/2006/relationships/numbering" Target="/word/numbering.xml" Id="R42dbedf5df1149d4" /><Relationship Type="http://schemas.openxmlformats.org/officeDocument/2006/relationships/settings" Target="/word/settings.xml" Id="R3281b448e1f94bb2" /><Relationship Type="http://schemas.openxmlformats.org/officeDocument/2006/relationships/image" Target="/word/media/983bfa79-c667-47c3-ae70-44539d0bd62f.png" Id="R7add51c89d9e4113" /></Relationships>
</file>