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b75083fa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0c4e26cc2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c49ca3c6c4531" /><Relationship Type="http://schemas.openxmlformats.org/officeDocument/2006/relationships/numbering" Target="/word/numbering.xml" Id="R8a9f7c66be874ed1" /><Relationship Type="http://schemas.openxmlformats.org/officeDocument/2006/relationships/settings" Target="/word/settings.xml" Id="Rfd9538dd9c6943d6" /><Relationship Type="http://schemas.openxmlformats.org/officeDocument/2006/relationships/image" Target="/word/media/cba5dfbb-e12a-48d4-a60f-4d9ceacd3c44.png" Id="R7e90c4e26cc24bb7" /></Relationships>
</file>